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30B6" w:rsidRPr="00BC30B6" w:rsidRDefault="00BC30B6" w:rsidP="00BC30B6">
      <w:pPr>
        <w:rPr>
          <w:b/>
        </w:rPr>
      </w:pPr>
      <w:r w:rsidRPr="00BC30B6">
        <w:rPr>
          <w:b/>
        </w:rPr>
        <w:t>V chlumecké Palackého ulici se jezdí i chodí po novém</w:t>
      </w:r>
    </w:p>
    <w:p w:rsidR="00BC30B6" w:rsidRPr="00BC30B6" w:rsidRDefault="00BC30B6" w:rsidP="00BC30B6">
      <w:pPr>
        <w:rPr>
          <w:b/>
        </w:rPr>
      </w:pPr>
      <w:r w:rsidRPr="00BC30B6">
        <w:rPr>
          <w:b/>
        </w:rPr>
        <w:t xml:space="preserve">Celkovou rekonstrukcí v hodnotě 20 milionů korun prošla Palackého ulice v Chlumci nad Cidlinou, která je jedním z nejfrekventovanějších přístupů do města, protože nabízí nejkratší cestu od dálnice D11 do centra. </w:t>
      </w:r>
    </w:p>
    <w:p w:rsidR="00BC30B6" w:rsidRPr="00BC30B6" w:rsidRDefault="00BC30B6" w:rsidP="00BC30B6">
      <w:r w:rsidRPr="00BC30B6">
        <w:t>K investici Královéhradeckého kraje se rekonstrukcí chodníků připojila místní samospráva. Před zahájením stavby navíc došlo v celé ulici k obnově kanalizačního a vodovodního řadu. Akce proto byla rozdělena do dvou stavebních sezon.</w:t>
      </w:r>
    </w:p>
    <w:p w:rsidR="00BC30B6" w:rsidRPr="00BC30B6" w:rsidRDefault="00BC30B6" w:rsidP="00BC30B6">
      <w:r w:rsidRPr="00BC30B6">
        <w:t>Silnice III/32 736 byla zrekonstruována od křižovatky se silnicí I/11 po vjezd do areálu sběrného dvora. Na více než půlkilometrovém úseku tak došlo ke zvýšení bezpečnosti a plynulosti provozu.</w:t>
      </w:r>
    </w:p>
    <w:p w:rsidR="00BC30B6" w:rsidRPr="00BC30B6" w:rsidRDefault="00BC30B6" w:rsidP="00BC30B6">
      <w:r w:rsidRPr="00BC30B6">
        <w:t>„Výsledkem společného postupu tří investorů je kompletní rekonstrukce ulice. Tato krajská investice ovšem není v Chlumci ojedinělá. V příštím roce chceme pokračovat rekonstrukcí silnice na Nový Bydžov,“ </w:t>
      </w:r>
      <w:r>
        <w:t>řekl</w:t>
      </w:r>
      <w:bookmarkStart w:id="0" w:name="_GoBack"/>
      <w:bookmarkEnd w:id="0"/>
      <w:r w:rsidRPr="00BC30B6">
        <w:t xml:space="preserve"> první náměstek hejtmana Martin Červíček odpovědný za oblast dopravy a silniční hospodářství.</w:t>
      </w:r>
    </w:p>
    <w:p w:rsidR="00BC30B6" w:rsidRPr="00BC30B6" w:rsidRDefault="00BC30B6" w:rsidP="00BC30B6">
      <w:r w:rsidRPr="00BC30B6">
        <w:t>Rekonstrukce silnice III/32 736 byla financována prostřednictvím Státního fondu dopravní infrastruktury. První etapa se uskutečnila v roce 2018, druhá od letošního července do září.</w:t>
      </w:r>
    </w:p>
    <w:p w:rsidR="00510681" w:rsidRPr="00BC30B6" w:rsidRDefault="00510681" w:rsidP="00BC30B6"/>
    <w:sectPr w:rsidR="00510681" w:rsidRPr="00BC3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0B6"/>
    <w:rsid w:val="00510681"/>
    <w:rsid w:val="00BC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AAE09"/>
  <w15:chartTrackingRefBased/>
  <w15:docId w15:val="{28EB2CDA-4EE8-4BE1-9247-F2A5886F4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BC30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C30B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articletop">
    <w:name w:val="article__top"/>
    <w:basedOn w:val="Normln"/>
    <w:rsid w:val="00BC3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utor">
    <w:name w:val="autor"/>
    <w:basedOn w:val="Standardnpsmoodstavce"/>
    <w:rsid w:val="00BC30B6"/>
  </w:style>
  <w:style w:type="paragraph" w:styleId="Normlnweb">
    <w:name w:val="Normal (Web)"/>
    <w:basedOn w:val="Normln"/>
    <w:uiPriority w:val="99"/>
    <w:semiHidden/>
    <w:unhideWhenUsed/>
    <w:rsid w:val="00BC30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BC30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8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74666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84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1007</Characters>
  <Application>Microsoft Office Word</Application>
  <DocSecurity>0</DocSecurity>
  <Lines>8</Lines>
  <Paragraphs>2</Paragraphs>
  <ScaleCrop>false</ScaleCrop>
  <Company>Krajský úřad Královéhradeckého kraje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1</cp:revision>
  <dcterms:created xsi:type="dcterms:W3CDTF">2019-10-23T16:20:00Z</dcterms:created>
  <dcterms:modified xsi:type="dcterms:W3CDTF">2019-10-23T16:20:00Z</dcterms:modified>
</cp:coreProperties>
</file>